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65" w:rsidRPr="00BE173D" w:rsidRDefault="001A2165" w:rsidP="006D6B08">
      <w:pPr>
        <w:spacing w:before="192" w:after="19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E1D3F"/>
          <w:kern w:val="36"/>
          <w:sz w:val="24"/>
          <w:szCs w:val="24"/>
          <w:lang w:eastAsia="it-IT"/>
        </w:rPr>
      </w:pPr>
      <w:r w:rsidRPr="00BE173D">
        <w:rPr>
          <w:rFonts w:ascii="Times New Roman" w:eastAsia="Times New Roman" w:hAnsi="Times New Roman" w:cs="Times New Roman"/>
          <w:b/>
          <w:bCs/>
          <w:caps/>
          <w:color w:val="AE1D3F"/>
          <w:kern w:val="36"/>
          <w:sz w:val="24"/>
          <w:szCs w:val="24"/>
          <w:lang w:eastAsia="it-IT"/>
        </w:rPr>
        <w:t xml:space="preserve">avviso pubblico per la nomina </w:t>
      </w:r>
      <w:proofErr w:type="spellStart"/>
      <w:r w:rsidRPr="00BE173D">
        <w:rPr>
          <w:rFonts w:ascii="Times New Roman" w:eastAsia="Times New Roman" w:hAnsi="Times New Roman" w:cs="Times New Roman"/>
          <w:b/>
          <w:bCs/>
          <w:caps/>
          <w:color w:val="AE1D3F"/>
          <w:kern w:val="36"/>
          <w:sz w:val="24"/>
          <w:szCs w:val="24"/>
          <w:lang w:eastAsia="it-IT"/>
        </w:rPr>
        <w:t>di</w:t>
      </w:r>
      <w:proofErr w:type="spellEnd"/>
      <w:r w:rsidRPr="00BE173D">
        <w:rPr>
          <w:rFonts w:ascii="Times New Roman" w:eastAsia="Times New Roman" w:hAnsi="Times New Roman" w:cs="Times New Roman"/>
          <w:b/>
          <w:bCs/>
          <w:caps/>
          <w:color w:val="AE1D3F"/>
          <w:kern w:val="36"/>
          <w:sz w:val="24"/>
          <w:szCs w:val="24"/>
          <w:lang w:eastAsia="it-IT"/>
        </w:rPr>
        <w:t xml:space="preserve"> scrutatore in occasione delle ele</w:t>
      </w:r>
      <w:r w:rsidR="008E0CAE" w:rsidRPr="00BE173D">
        <w:rPr>
          <w:rFonts w:ascii="Times New Roman" w:eastAsia="Times New Roman" w:hAnsi="Times New Roman" w:cs="Times New Roman"/>
          <w:b/>
          <w:bCs/>
          <w:caps/>
          <w:color w:val="AE1D3F"/>
          <w:kern w:val="36"/>
          <w:sz w:val="24"/>
          <w:szCs w:val="24"/>
          <w:lang w:eastAsia="it-IT"/>
        </w:rPr>
        <w:t xml:space="preserve">zioni </w:t>
      </w:r>
      <w:r w:rsidR="006D6B08">
        <w:rPr>
          <w:rFonts w:ascii="Times New Roman" w:eastAsia="Times New Roman" w:hAnsi="Times New Roman" w:cs="Times New Roman"/>
          <w:b/>
          <w:bCs/>
          <w:caps/>
          <w:color w:val="AE1D3F"/>
          <w:kern w:val="36"/>
          <w:sz w:val="24"/>
          <w:szCs w:val="24"/>
          <w:lang w:eastAsia="it-IT"/>
        </w:rPr>
        <w:t>EuroPEE 2019</w:t>
      </w:r>
      <w:r w:rsidRPr="00BE173D">
        <w:rPr>
          <w:rFonts w:ascii="Times New Roman" w:eastAsia="Times New Roman" w:hAnsi="Times New Roman" w:cs="Times New Roman"/>
          <w:b/>
          <w:bCs/>
          <w:caps/>
          <w:color w:val="AE1D3F"/>
          <w:kern w:val="36"/>
          <w:sz w:val="24"/>
          <w:szCs w:val="24"/>
          <w:lang w:eastAsia="it-IT"/>
        </w:rPr>
        <w:t>.</w:t>
      </w:r>
      <w:r w:rsidR="008B570F" w:rsidRPr="00BE173D">
        <w:rPr>
          <w:rFonts w:ascii="Times New Roman" w:eastAsia="Times New Roman" w:hAnsi="Times New Roman" w:cs="Times New Roman"/>
          <w:b/>
          <w:bCs/>
          <w:caps/>
          <w:color w:val="AE1D3F"/>
          <w:kern w:val="36"/>
          <w:sz w:val="24"/>
          <w:szCs w:val="24"/>
          <w:lang w:eastAsia="it-IT"/>
        </w:rPr>
        <w:br/>
      </w:r>
      <w:r w:rsidRPr="00BE173D">
        <w:rPr>
          <w:rFonts w:ascii="Times New Roman" w:eastAsia="Times New Roman" w:hAnsi="Times New Roman" w:cs="Times New Roman"/>
          <w:b/>
          <w:bCs/>
          <w:caps/>
          <w:color w:val="AE1D3F"/>
          <w:kern w:val="36"/>
          <w:sz w:val="24"/>
          <w:szCs w:val="24"/>
          <w:lang w:eastAsia="it-IT"/>
        </w:rPr>
        <w:t xml:space="preserve">Priorità </w:t>
      </w:r>
      <w:r w:rsidR="008B570F" w:rsidRPr="00BE173D">
        <w:rPr>
          <w:rFonts w:ascii="Times New Roman" w:eastAsia="Times New Roman" w:hAnsi="Times New Roman" w:cs="Times New Roman"/>
          <w:b/>
          <w:bCs/>
          <w:caps/>
          <w:color w:val="AE1D3F"/>
          <w:kern w:val="36"/>
          <w:sz w:val="24"/>
          <w:szCs w:val="24"/>
          <w:lang w:eastAsia="it-IT"/>
        </w:rPr>
        <w:t xml:space="preserve">nei criteri </w:t>
      </w:r>
      <w:proofErr w:type="spellStart"/>
      <w:r w:rsidR="008B570F" w:rsidRPr="00BE173D">
        <w:rPr>
          <w:rFonts w:ascii="Times New Roman" w:eastAsia="Times New Roman" w:hAnsi="Times New Roman" w:cs="Times New Roman"/>
          <w:b/>
          <w:bCs/>
          <w:caps/>
          <w:color w:val="AE1D3F"/>
          <w:kern w:val="36"/>
          <w:sz w:val="24"/>
          <w:szCs w:val="24"/>
          <w:lang w:eastAsia="it-IT"/>
        </w:rPr>
        <w:t>di</w:t>
      </w:r>
      <w:proofErr w:type="spellEnd"/>
      <w:r w:rsidR="008B570F" w:rsidRPr="00BE173D">
        <w:rPr>
          <w:rFonts w:ascii="Times New Roman" w:eastAsia="Times New Roman" w:hAnsi="Times New Roman" w:cs="Times New Roman"/>
          <w:b/>
          <w:bCs/>
          <w:caps/>
          <w:color w:val="AE1D3F"/>
          <w:kern w:val="36"/>
          <w:sz w:val="24"/>
          <w:szCs w:val="24"/>
          <w:lang w:eastAsia="it-IT"/>
        </w:rPr>
        <w:t xml:space="preserve"> scelta degli scrutatori p</w:t>
      </w:r>
      <w:r w:rsidRPr="00BE173D">
        <w:rPr>
          <w:rFonts w:ascii="Times New Roman" w:eastAsia="Times New Roman" w:hAnsi="Times New Roman" w:cs="Times New Roman"/>
          <w:b/>
          <w:bCs/>
          <w:caps/>
          <w:color w:val="AE1D3F"/>
          <w:kern w:val="36"/>
          <w:sz w:val="24"/>
          <w:szCs w:val="24"/>
          <w:lang w:eastAsia="it-IT"/>
        </w:rPr>
        <w:t>er disoccupati e studenti che non svolgono alcuna attività lavorativa retribuita.</w:t>
      </w:r>
    </w:p>
    <w:p w:rsidR="001A2165" w:rsidRPr="00BE173D" w:rsidRDefault="001A2165" w:rsidP="001A2165">
      <w:pPr>
        <w:spacing w:after="9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BE17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IL  SINDACO</w:t>
      </w:r>
    </w:p>
    <w:p w:rsidR="001A2165" w:rsidRPr="00BE173D" w:rsidRDefault="001A2165" w:rsidP="006D6B08">
      <w:pPr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Vista la deliberazione </w:t>
      </w:r>
      <w:r w:rsidR="002A39B2"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n </w:t>
      </w:r>
      <w:r w:rsidR="00EA7982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2/2019</w:t>
      </w:r>
      <w:r w:rsidR="002A39B2"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della  Commissione Elettorale Comunale, in conformità alle disposizioni della legge n.</w:t>
      </w:r>
      <w:r w:rsidR="008B570F"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270/2005 e nel rispetto dei principi di trasparenza e imparzialità</w:t>
      </w:r>
    </w:p>
    <w:p w:rsidR="001A2165" w:rsidRPr="00BE173D" w:rsidRDefault="001A2165" w:rsidP="00EA7982">
      <w:pPr>
        <w:spacing w:after="9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BE17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INFORMA</w:t>
      </w:r>
    </w:p>
    <w:p w:rsidR="001A2165" w:rsidRPr="00BE173D" w:rsidRDefault="001A2165" w:rsidP="006D6B08">
      <w:pPr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che,</w:t>
      </w:r>
      <w:r w:rsidR="008B570F"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in occasione delle prossime Elezioni </w:t>
      </w:r>
      <w:r w:rsidR="006D6B08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Europee</w:t>
      </w:r>
      <w:r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201</w:t>
      </w:r>
      <w:r w:rsidR="006D6B08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9</w:t>
      </w:r>
      <w:r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, si intende procedere al sorteggio degli scrutatori tra coloro che siano iscritti presso il Centro Territoriale per l'Impiego ai sensi dell’art. 19 del D.L. 150/2015 o studenti che non svolgano alcuna attività lavorativa retribuita, a condizione che siano regolarmente iscritti nel vigente Albo degli Scrutatori.</w:t>
      </w:r>
    </w:p>
    <w:p w:rsidR="001A2165" w:rsidRPr="00BE173D" w:rsidRDefault="001A2165" w:rsidP="006D6B08">
      <w:pPr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Tali requisiti dovranno essere posseduti alla data di presentazione della domanda.</w:t>
      </w:r>
    </w:p>
    <w:p w:rsidR="001A2165" w:rsidRPr="00BE173D" w:rsidRDefault="001A2165" w:rsidP="006D6B08">
      <w:pPr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Per beneficiare di tale priorità gli aspiranti dovranno presentare domanda alla Commissione Elettorale Comunale, compilata come da modulo allegato al presente avviso e disponibile presso l'Ufficio Elettorale o scaricabile dal sito web del Comune </w:t>
      </w:r>
      <w:hyperlink r:id="rId5" w:history="1">
        <w:r w:rsidRPr="00BE173D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http://www.comune.molfetta.ba.it</w:t>
        </w:r>
      </w:hyperlink>
      <w:r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(non saranno ritenute valide le dichiarazioni presentate su modello diverso da quello pubblicato sul sito del Comune o prive dell’indicazione dei dati richiesti e/o mancanti della firma autografa).</w:t>
      </w:r>
    </w:p>
    <w:p w:rsidR="001A2165" w:rsidRPr="00BE173D" w:rsidRDefault="001A2165" w:rsidP="006D6B08">
      <w:pPr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La domanda, redatta in carta semplice e firmata dall'interessato, dovrà essere presentata, a pena di esclusione, entro e non oltre le ore </w:t>
      </w:r>
      <w:r w:rsidRPr="00BE17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12,30</w:t>
      </w:r>
      <w:r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del giorno </w:t>
      </w:r>
      <w:r w:rsidR="00EA79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31 </w:t>
      </w:r>
      <w:r w:rsidR="006D6B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marzo 2019</w:t>
      </w:r>
      <w:r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, con le seguenti modalità:</w:t>
      </w:r>
    </w:p>
    <w:p w:rsidR="00492014" w:rsidRPr="00BE173D" w:rsidRDefault="001A2165" w:rsidP="006D6B08">
      <w:pPr>
        <w:numPr>
          <w:ilvl w:val="0"/>
          <w:numId w:val="1"/>
        </w:numPr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BE17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direttamente</w:t>
      </w:r>
      <w:r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Pr="00BE17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all'Ufficio Elettorale, sito in Piazza Municipio, </w:t>
      </w:r>
      <w:r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entro la data di scadenza dell'avviso, dal lunedì al venerdì, dalle ore 8,30 alle ore 12,30, ed il martedì e giovedì anche dalle ore 15,30 alle ore 17,00. </w:t>
      </w:r>
    </w:p>
    <w:p w:rsidR="001A2165" w:rsidRPr="00BE173D" w:rsidRDefault="001A2165" w:rsidP="006D6B08">
      <w:pPr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  <w:r w:rsidRPr="00BE17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Nell'ultimo giorno utile come sopra indicato, l'orario di scadenza per la presentazione della domanda all'Ufficio Elettorale è fissato per le ore 12.30;</w:t>
      </w:r>
    </w:p>
    <w:p w:rsidR="00492014" w:rsidRPr="00BE173D" w:rsidRDefault="00492014" w:rsidP="006D6B08">
      <w:pPr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1A2165" w:rsidRPr="00BE173D" w:rsidRDefault="001A2165" w:rsidP="006D6B08">
      <w:pPr>
        <w:numPr>
          <w:ilvl w:val="0"/>
          <w:numId w:val="1"/>
        </w:numPr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BE17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a mezzo posta elettronica </w:t>
      </w:r>
      <w:r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al seguente indirizzo:</w:t>
      </w:r>
    </w:p>
    <w:p w:rsidR="001A2165" w:rsidRPr="00BE173D" w:rsidRDefault="00183403" w:rsidP="006D6B08">
      <w:pPr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t-IT"/>
        </w:rPr>
      </w:pPr>
      <w:hyperlink r:id="rId6" w:history="1">
        <w:r w:rsidR="001A2165" w:rsidRPr="00BE173D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ufficio.elettorale@comune.molfetta.ba.it</w:t>
        </w:r>
      </w:hyperlink>
      <w:r w:rsidR="001A2165"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 entro e non oltre le ore 12,30 del giorno di scadenza dell'avviso (</w:t>
      </w:r>
      <w:r w:rsidR="00EA79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31</w:t>
      </w:r>
      <w:r w:rsidR="006D6B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/03/2019</w:t>
      </w:r>
      <w:r w:rsidR="001A2165"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). In</w:t>
      </w:r>
      <w:r w:rsidR="008B570F"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tal caso, l'oggetto dell’</w:t>
      </w:r>
      <w:proofErr w:type="spellStart"/>
      <w:r w:rsidR="008B570F"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</w:t>
      </w:r>
      <w:r w:rsidR="001A2165"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mail</w:t>
      </w:r>
      <w:proofErr w:type="spellEnd"/>
      <w:r w:rsidR="001A2165"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 dovrà  riportare la seguente dizione</w:t>
      </w:r>
      <w:r w:rsidR="008B570F"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:</w:t>
      </w:r>
      <w:r w:rsidR="001A2165"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“</w:t>
      </w:r>
      <w:r w:rsidR="001A2165" w:rsidRPr="00BE17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t-IT"/>
        </w:rPr>
        <w:t xml:space="preserve">Disponibilità alla nomina di scrutatore per le Elezioni </w:t>
      </w:r>
      <w:r w:rsidR="006D6B0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t-IT"/>
        </w:rPr>
        <w:t>Europee 2019</w:t>
      </w:r>
      <w:r w:rsidR="001A2165" w:rsidRPr="00BE17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t-IT"/>
        </w:rPr>
        <w:t>”;</w:t>
      </w:r>
    </w:p>
    <w:p w:rsidR="00492014" w:rsidRPr="00BE173D" w:rsidRDefault="00492014" w:rsidP="006D6B08">
      <w:pPr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1A2165" w:rsidRPr="00BE173D" w:rsidRDefault="001A2165" w:rsidP="006D6B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Qualora si opti per tale modalità</w:t>
      </w:r>
      <w:r w:rsidR="00492014"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di invio, la domanda dovrà essere firmata a mano e scansionata.</w:t>
      </w:r>
    </w:p>
    <w:p w:rsidR="001A2165" w:rsidRPr="00BE173D" w:rsidRDefault="001A2165" w:rsidP="006D6B08">
      <w:pPr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Alla domanda dovrà essere allegata </w:t>
      </w:r>
      <w:r w:rsidRPr="00BE17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a pena di esclusione, </w:t>
      </w:r>
      <w:r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copia del documento di identità in corso di validità.</w:t>
      </w:r>
    </w:p>
    <w:p w:rsidR="001A2165" w:rsidRPr="00BE173D" w:rsidRDefault="001A2165" w:rsidP="006D6B08">
      <w:pPr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Le dichiarazioni contenute e sottoscritte nella domanda </w:t>
      </w:r>
      <w:r w:rsidR="00492014"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sono rese sotto la propria responsabilità, hanno valore di dichiarazioni sostitutive di certificazione e di dichiarazioni sostitutive di atto di notorietà ai sensi del D.P.R. n. 445/2000.</w:t>
      </w:r>
    </w:p>
    <w:p w:rsidR="001A2165" w:rsidRPr="00BE173D" w:rsidRDefault="001A2165" w:rsidP="006D6B08">
      <w:pPr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Tali dichiarazioni saranno soggette ai controlli previsti dall’art. 71 del D.P.R. n. 445/2000.</w:t>
      </w:r>
    </w:p>
    <w:p w:rsidR="001A2165" w:rsidRPr="00BE173D" w:rsidRDefault="001A2165" w:rsidP="006D6B08">
      <w:pPr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Le dichiarazioni mendaci e le falsità in atti comportano responsabilità penale ai sensi dell'art. 76 del D.P.R. n. 445/2000, nonché le conseguenze di cui all'art.75 del medesimo D.P.R. n. 445/2000 (decadenza dai benefici eventualmente prodotti dal provvedimento emanato sulla base di una dichiarazione non veritiera).</w:t>
      </w:r>
    </w:p>
    <w:p w:rsidR="001A2165" w:rsidRPr="00BE173D" w:rsidRDefault="001A2165" w:rsidP="006D6B08">
      <w:pPr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L'esclusione dalla presente selezione ha luogo per i seguenti motivi:</w:t>
      </w:r>
    </w:p>
    <w:p w:rsidR="001A2165" w:rsidRPr="00BE173D" w:rsidRDefault="001A2165" w:rsidP="006D6B08">
      <w:pPr>
        <w:numPr>
          <w:ilvl w:val="0"/>
          <w:numId w:val="2"/>
        </w:numPr>
        <w:spacing w:before="100" w:beforeAutospacing="1" w:after="100" w:afterAutospacing="1" w:line="240" w:lineRule="auto"/>
        <w:ind w:left="5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Domande pervenute fuori dei termini previsti nel presente avviso;</w:t>
      </w:r>
    </w:p>
    <w:p w:rsidR="001A2165" w:rsidRPr="00BE173D" w:rsidRDefault="001A2165" w:rsidP="006D6B08">
      <w:pPr>
        <w:numPr>
          <w:ilvl w:val="0"/>
          <w:numId w:val="2"/>
        </w:numPr>
        <w:spacing w:before="100" w:beforeAutospacing="1" w:after="100" w:afterAutospacing="1" w:line="240" w:lineRule="auto"/>
        <w:ind w:left="5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Domande prive di sottoscrizione;</w:t>
      </w:r>
    </w:p>
    <w:p w:rsidR="001A2165" w:rsidRPr="00BE173D" w:rsidRDefault="001A2165" w:rsidP="006D6B08">
      <w:pPr>
        <w:numPr>
          <w:ilvl w:val="0"/>
          <w:numId w:val="2"/>
        </w:numPr>
        <w:spacing w:before="100" w:beforeAutospacing="1" w:after="100" w:afterAutospacing="1" w:line="240" w:lineRule="auto"/>
        <w:ind w:left="5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lastRenderedPageBreak/>
        <w:t>Candidato non in possesso dei requisiti richiesti dal presente avviso;</w:t>
      </w:r>
    </w:p>
    <w:p w:rsidR="001A2165" w:rsidRPr="00BE173D" w:rsidRDefault="001A2165" w:rsidP="006D6B08">
      <w:pPr>
        <w:numPr>
          <w:ilvl w:val="0"/>
          <w:numId w:val="2"/>
        </w:numPr>
        <w:spacing w:before="100" w:beforeAutospacing="1" w:after="100" w:afterAutospacing="1" w:line="240" w:lineRule="auto"/>
        <w:ind w:left="5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Mancata iscrizione all'albo unico degli scrutatori del Comune di Molfetta;</w:t>
      </w:r>
    </w:p>
    <w:p w:rsidR="001A2165" w:rsidRPr="00BE173D" w:rsidRDefault="001A2165" w:rsidP="006D6B08">
      <w:pPr>
        <w:numPr>
          <w:ilvl w:val="0"/>
          <w:numId w:val="2"/>
        </w:numPr>
        <w:spacing w:before="100" w:beforeAutospacing="1" w:after="100" w:afterAutospacing="1" w:line="240" w:lineRule="auto"/>
        <w:ind w:left="5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Mancata allegazione del documento di identità in corso di validità.</w:t>
      </w:r>
    </w:p>
    <w:p w:rsidR="008E0CAE" w:rsidRPr="00BE173D" w:rsidRDefault="001A2165" w:rsidP="006D6B08">
      <w:pPr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La Commissione Elettorale Comunale procederà alla nomina di n. </w:t>
      </w:r>
      <w:r w:rsidR="00EA7982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246</w:t>
      </w:r>
      <w:r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scrutatori (di cui n. </w:t>
      </w:r>
      <w:r w:rsidR="00EA7982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244</w:t>
      </w:r>
      <w:r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per i se</w:t>
      </w:r>
      <w:r w:rsidR="006D6B08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gg</w:t>
      </w:r>
      <w:r w:rsidR="00EA7982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 delle sezioni normali e n. 2</w:t>
      </w:r>
      <w:r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per i seggi delle sezioni speciali) per elezioni </w:t>
      </w:r>
      <w:r w:rsidR="006D6B08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Europee 2019</w:t>
      </w:r>
      <w:r w:rsidR="00F93BBA"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:</w:t>
      </w:r>
    </w:p>
    <w:p w:rsidR="008E0CAE" w:rsidRPr="00BE173D" w:rsidRDefault="001A2165" w:rsidP="006D6B08">
      <w:pPr>
        <w:pStyle w:val="Paragrafoelenco"/>
        <w:numPr>
          <w:ilvl w:val="0"/>
          <w:numId w:val="4"/>
        </w:numPr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Tramite sorteggio pubblico</w:t>
      </w:r>
      <w:r w:rsidR="00F93BBA"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,</w:t>
      </w:r>
      <w:r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tra tutte le domande pervenute se queste risulteranno in numero superiore a quello previsto;</w:t>
      </w:r>
    </w:p>
    <w:p w:rsidR="001A2165" w:rsidRPr="00BE173D" w:rsidRDefault="001A2165" w:rsidP="006D6B08">
      <w:pPr>
        <w:pStyle w:val="Paragrafoelenco"/>
        <w:numPr>
          <w:ilvl w:val="0"/>
          <w:numId w:val="4"/>
        </w:numPr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In caso contrario, tramite sorteggio pubblico tra tutti i nominativi iscritti all’albo del Comune, sino al raggiungimento del numero di scrutatori occorrente.</w:t>
      </w:r>
    </w:p>
    <w:p w:rsidR="001A2165" w:rsidRPr="00BE173D" w:rsidRDefault="001A2165" w:rsidP="006D6B08">
      <w:pPr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La Commissione procederà alla nomina degli scrutatori secondo le modalità suindicate tra il 25° e il 20° giorno antecedente la data delle consultazioni. La nomina avverrà in pubblica adunanza, preannunciata con manifesto</w:t>
      </w:r>
      <w:r w:rsidR="008E0CAE"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pubblicato </w:t>
      </w:r>
      <w:r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due giorni prima.</w:t>
      </w:r>
    </w:p>
    <w:p w:rsidR="001A2165" w:rsidRPr="00BE173D" w:rsidRDefault="008E0CAE" w:rsidP="006D6B08">
      <w:pPr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Molfetta, </w:t>
      </w:r>
      <w:r w:rsidR="00EA7982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01/03/2019</w:t>
      </w:r>
      <w:r w:rsidR="001B6D2E"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.</w:t>
      </w:r>
    </w:p>
    <w:p w:rsidR="001A2165" w:rsidRPr="00BE173D" w:rsidRDefault="008E0CAE" w:rsidP="001A2165">
      <w:pPr>
        <w:spacing w:after="9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         Il  </w:t>
      </w:r>
      <w:r w:rsidR="001A2165"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Sindaco</w:t>
      </w:r>
    </w:p>
    <w:p w:rsidR="001A2165" w:rsidRPr="00BE173D" w:rsidRDefault="008E0CAE" w:rsidP="001A2165">
      <w:pPr>
        <w:spacing w:after="9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            Tommaso </w:t>
      </w:r>
      <w:proofErr w:type="spellStart"/>
      <w:r w:rsidRPr="00BE17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Minervini</w:t>
      </w:r>
      <w:proofErr w:type="spellEnd"/>
    </w:p>
    <w:p w:rsidR="00827678" w:rsidRDefault="00827678">
      <w:pPr>
        <w:rPr>
          <w:rFonts w:ascii="Times New Roman" w:hAnsi="Times New Roman" w:cs="Times New Roman"/>
          <w:sz w:val="24"/>
          <w:szCs w:val="24"/>
        </w:rPr>
      </w:pPr>
    </w:p>
    <w:p w:rsidR="00DB1362" w:rsidRDefault="00DB1362">
      <w:pPr>
        <w:rPr>
          <w:rFonts w:ascii="Times New Roman" w:hAnsi="Times New Roman" w:cs="Times New Roman"/>
          <w:sz w:val="24"/>
          <w:szCs w:val="24"/>
        </w:rPr>
      </w:pPr>
    </w:p>
    <w:p w:rsidR="00DB1362" w:rsidRDefault="00DB1362">
      <w:pPr>
        <w:rPr>
          <w:rFonts w:ascii="Times New Roman" w:hAnsi="Times New Roman" w:cs="Times New Roman"/>
          <w:sz w:val="24"/>
          <w:szCs w:val="24"/>
        </w:rPr>
      </w:pPr>
    </w:p>
    <w:p w:rsidR="00DB1362" w:rsidRDefault="00DB1362">
      <w:pPr>
        <w:rPr>
          <w:rFonts w:ascii="Times New Roman" w:hAnsi="Times New Roman" w:cs="Times New Roman"/>
          <w:sz w:val="24"/>
          <w:szCs w:val="24"/>
        </w:rPr>
      </w:pPr>
    </w:p>
    <w:p w:rsidR="00DB1362" w:rsidRDefault="00DB1362">
      <w:pPr>
        <w:rPr>
          <w:rFonts w:ascii="Times New Roman" w:hAnsi="Times New Roman" w:cs="Times New Roman"/>
          <w:sz w:val="24"/>
          <w:szCs w:val="24"/>
        </w:rPr>
      </w:pPr>
    </w:p>
    <w:p w:rsidR="00DB1362" w:rsidRDefault="00DB1362">
      <w:pPr>
        <w:rPr>
          <w:rFonts w:ascii="Times New Roman" w:hAnsi="Times New Roman" w:cs="Times New Roman"/>
          <w:sz w:val="24"/>
          <w:szCs w:val="24"/>
        </w:rPr>
      </w:pPr>
    </w:p>
    <w:p w:rsidR="00DB1362" w:rsidRDefault="00DB1362">
      <w:pPr>
        <w:rPr>
          <w:rFonts w:ascii="Times New Roman" w:hAnsi="Times New Roman" w:cs="Times New Roman"/>
          <w:sz w:val="24"/>
          <w:szCs w:val="24"/>
        </w:rPr>
      </w:pPr>
    </w:p>
    <w:p w:rsidR="00DB1362" w:rsidRDefault="00DB1362">
      <w:pPr>
        <w:rPr>
          <w:rFonts w:ascii="Times New Roman" w:hAnsi="Times New Roman" w:cs="Times New Roman"/>
          <w:sz w:val="24"/>
          <w:szCs w:val="24"/>
        </w:rPr>
      </w:pPr>
    </w:p>
    <w:p w:rsidR="00DB1362" w:rsidRDefault="00DB1362">
      <w:pPr>
        <w:rPr>
          <w:rFonts w:ascii="Times New Roman" w:hAnsi="Times New Roman" w:cs="Times New Roman"/>
          <w:sz w:val="24"/>
          <w:szCs w:val="24"/>
        </w:rPr>
      </w:pPr>
    </w:p>
    <w:p w:rsidR="00DB1362" w:rsidRDefault="00DB1362">
      <w:pPr>
        <w:rPr>
          <w:rFonts w:ascii="Times New Roman" w:hAnsi="Times New Roman" w:cs="Times New Roman"/>
          <w:sz w:val="24"/>
          <w:szCs w:val="24"/>
        </w:rPr>
      </w:pPr>
    </w:p>
    <w:p w:rsidR="00DB1362" w:rsidRDefault="00DB1362">
      <w:pPr>
        <w:rPr>
          <w:rFonts w:ascii="Times New Roman" w:hAnsi="Times New Roman" w:cs="Times New Roman"/>
          <w:sz w:val="24"/>
          <w:szCs w:val="24"/>
        </w:rPr>
      </w:pPr>
    </w:p>
    <w:p w:rsidR="00DB1362" w:rsidRDefault="00EA7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</w:p>
    <w:p w:rsidR="00DB1362" w:rsidRDefault="00DB1362">
      <w:pPr>
        <w:rPr>
          <w:rFonts w:ascii="Times New Roman" w:hAnsi="Times New Roman" w:cs="Times New Roman"/>
          <w:sz w:val="24"/>
          <w:szCs w:val="24"/>
        </w:rPr>
      </w:pPr>
    </w:p>
    <w:p w:rsidR="00DB1362" w:rsidRDefault="00DB1362">
      <w:pPr>
        <w:rPr>
          <w:rFonts w:ascii="Times New Roman" w:hAnsi="Times New Roman" w:cs="Times New Roman"/>
          <w:sz w:val="24"/>
          <w:szCs w:val="24"/>
        </w:rPr>
      </w:pPr>
    </w:p>
    <w:p w:rsidR="00DB1362" w:rsidRDefault="00DB1362">
      <w:pPr>
        <w:rPr>
          <w:rFonts w:ascii="Times New Roman" w:hAnsi="Times New Roman" w:cs="Times New Roman"/>
          <w:sz w:val="24"/>
          <w:szCs w:val="24"/>
        </w:rPr>
      </w:pPr>
    </w:p>
    <w:p w:rsidR="00DB1362" w:rsidRDefault="00DB1362">
      <w:pPr>
        <w:rPr>
          <w:rFonts w:ascii="Times New Roman" w:hAnsi="Times New Roman" w:cs="Times New Roman"/>
          <w:sz w:val="24"/>
          <w:szCs w:val="24"/>
        </w:rPr>
      </w:pPr>
    </w:p>
    <w:p w:rsidR="00DB1362" w:rsidRDefault="00DB1362">
      <w:pPr>
        <w:rPr>
          <w:rFonts w:ascii="Times New Roman" w:hAnsi="Times New Roman" w:cs="Times New Roman"/>
          <w:sz w:val="24"/>
          <w:szCs w:val="24"/>
        </w:rPr>
      </w:pPr>
    </w:p>
    <w:p w:rsidR="00DB1362" w:rsidRDefault="00DB1362">
      <w:pPr>
        <w:rPr>
          <w:rFonts w:ascii="Times New Roman" w:hAnsi="Times New Roman" w:cs="Times New Roman"/>
          <w:sz w:val="24"/>
          <w:szCs w:val="24"/>
        </w:rPr>
      </w:pPr>
    </w:p>
    <w:p w:rsidR="00DB1362" w:rsidRDefault="00DB1362">
      <w:pPr>
        <w:rPr>
          <w:rFonts w:ascii="Times New Roman" w:hAnsi="Times New Roman" w:cs="Times New Roman"/>
          <w:sz w:val="24"/>
          <w:szCs w:val="24"/>
        </w:rPr>
      </w:pPr>
    </w:p>
    <w:p w:rsidR="00DB1362" w:rsidRDefault="00DB1362">
      <w:pPr>
        <w:rPr>
          <w:rFonts w:ascii="Times New Roman" w:hAnsi="Times New Roman" w:cs="Times New Roman"/>
          <w:sz w:val="24"/>
          <w:szCs w:val="24"/>
        </w:rPr>
      </w:pPr>
    </w:p>
    <w:sectPr w:rsidR="00DB1362" w:rsidSect="008276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DEF"/>
    <w:multiLevelType w:val="hybridMultilevel"/>
    <w:tmpl w:val="C10EA8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61963"/>
    <w:multiLevelType w:val="hybridMultilevel"/>
    <w:tmpl w:val="12A48D5E"/>
    <w:lvl w:ilvl="0" w:tplc="90DCC43E">
      <w:numFmt w:val="bullet"/>
      <w:lvlText w:val="-"/>
      <w:lvlJc w:val="left"/>
      <w:pPr>
        <w:ind w:left="720" w:hanging="360"/>
      </w:pPr>
      <w:rPr>
        <w:rFonts w:ascii="Roboto" w:eastAsia="Times New Roman" w:hAnsi="Roboto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10DA7"/>
    <w:multiLevelType w:val="multilevel"/>
    <w:tmpl w:val="D3921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A53A6A"/>
    <w:multiLevelType w:val="multilevel"/>
    <w:tmpl w:val="C92C3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BC599E"/>
    <w:multiLevelType w:val="multilevel"/>
    <w:tmpl w:val="9FC2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1A2165"/>
    <w:rsid w:val="00183403"/>
    <w:rsid w:val="001A2165"/>
    <w:rsid w:val="001B6D2E"/>
    <w:rsid w:val="002A39B2"/>
    <w:rsid w:val="002C0C80"/>
    <w:rsid w:val="00492014"/>
    <w:rsid w:val="00583C6B"/>
    <w:rsid w:val="00617DD8"/>
    <w:rsid w:val="00640745"/>
    <w:rsid w:val="006A5688"/>
    <w:rsid w:val="006D6B08"/>
    <w:rsid w:val="007F0814"/>
    <w:rsid w:val="00827678"/>
    <w:rsid w:val="008973B4"/>
    <w:rsid w:val="008B570F"/>
    <w:rsid w:val="008E0CAE"/>
    <w:rsid w:val="009F5547"/>
    <w:rsid w:val="00A52009"/>
    <w:rsid w:val="00AA4000"/>
    <w:rsid w:val="00AE66F3"/>
    <w:rsid w:val="00B36EFF"/>
    <w:rsid w:val="00B84CEE"/>
    <w:rsid w:val="00BE173D"/>
    <w:rsid w:val="00DB1362"/>
    <w:rsid w:val="00DD4C16"/>
    <w:rsid w:val="00E6379F"/>
    <w:rsid w:val="00EA7982"/>
    <w:rsid w:val="00F23879"/>
    <w:rsid w:val="00F9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7678"/>
  </w:style>
  <w:style w:type="paragraph" w:styleId="Titolo1">
    <w:name w:val="heading 1"/>
    <w:basedOn w:val="Normale"/>
    <w:link w:val="Titolo1Carattere"/>
    <w:uiPriority w:val="9"/>
    <w:qFormat/>
    <w:rsid w:val="001A2165"/>
    <w:pPr>
      <w:spacing w:before="192" w:after="96" w:line="240" w:lineRule="auto"/>
      <w:outlineLvl w:val="0"/>
    </w:pPr>
    <w:rPr>
      <w:rFonts w:ascii="inherit" w:eastAsia="Times New Roman" w:hAnsi="inherit" w:cs="Times New Roman"/>
      <w:b/>
      <w:bCs/>
      <w:caps/>
      <w:color w:val="AE1D3F"/>
      <w:kern w:val="36"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A2165"/>
    <w:rPr>
      <w:rFonts w:ascii="inherit" w:eastAsia="Times New Roman" w:hAnsi="inherit" w:cs="Times New Roman"/>
      <w:b/>
      <w:bCs/>
      <w:caps/>
      <w:color w:val="AE1D3F"/>
      <w:kern w:val="36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A2165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Enfasigrassetto">
    <w:name w:val="Strong"/>
    <w:basedOn w:val="Carpredefinitoparagrafo"/>
    <w:uiPriority w:val="22"/>
    <w:qFormat/>
    <w:rsid w:val="001A216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A2165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A2165"/>
    <w:rPr>
      <w:i/>
      <w:iCs/>
    </w:rPr>
  </w:style>
  <w:style w:type="paragraph" w:styleId="Paragrafoelenco">
    <w:name w:val="List Paragraph"/>
    <w:basedOn w:val="Normale"/>
    <w:uiPriority w:val="34"/>
    <w:qFormat/>
    <w:rsid w:val="008E0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7055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0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9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63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cio.elettorale@comune.molfetta.ba.it" TargetMode="External"/><Relationship Id="rId5" Type="http://schemas.openxmlformats.org/officeDocument/2006/relationships/hyperlink" Target="http://www.comune.molfetta.b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Dottoressa</dc:creator>
  <cp:lastModifiedBy>Dottoressa</cp:lastModifiedBy>
  <cp:revision>10</cp:revision>
  <cp:lastPrinted>2019-02-19T09:59:00Z</cp:lastPrinted>
  <dcterms:created xsi:type="dcterms:W3CDTF">2019-02-18T10:26:00Z</dcterms:created>
  <dcterms:modified xsi:type="dcterms:W3CDTF">2019-02-27T10:09:00Z</dcterms:modified>
</cp:coreProperties>
</file>